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0ABC6F" w14:textId="7BE2C41B" w:rsidR="002C5BCE" w:rsidRDefault="00044CF2" w:rsidP="00044CF2">
      <w:bookmarkStart w:id="0" w:name="_GoBack"/>
      <w:bookmarkEnd w:id="0"/>
      <w:r>
        <w:t>Mental models are operating systems for humans.</w:t>
      </w:r>
      <w:r w:rsidR="00840134">
        <w:t xml:space="preserve"> They comprise the instructions by which we run our lives.</w:t>
      </w:r>
      <w:r>
        <w:t xml:space="preserve"> Our mental models </w:t>
      </w:r>
      <w:r w:rsidR="004D13AF">
        <w:t>are</w:t>
      </w:r>
      <w:r>
        <w:t xml:space="preserve"> highly complex</w:t>
      </w:r>
      <w:r w:rsidR="001B14F3">
        <w:t xml:space="preserve"> and</w:t>
      </w:r>
      <w:r w:rsidR="002F7C54">
        <w:t xml:space="preserve"> </w:t>
      </w:r>
      <w:r w:rsidR="001876BF">
        <w:t xml:space="preserve">run with </w:t>
      </w:r>
      <w:r w:rsidR="001B14F3">
        <w:t xml:space="preserve">a </w:t>
      </w:r>
      <w:r w:rsidR="005F6E26">
        <w:t>constant</w:t>
      </w:r>
      <w:r w:rsidR="001B14F3">
        <w:t xml:space="preserve"> web of</w:t>
      </w:r>
      <w:r w:rsidR="005F6E26">
        <w:t xml:space="preserve"> interactions between our personal operating systems and those of our communities and cultures</w:t>
      </w:r>
      <w:r w:rsidR="00840134">
        <w:t xml:space="preserve"> of which we are a part</w:t>
      </w:r>
      <w:r w:rsidR="002559A8">
        <w:t xml:space="preserve">. </w:t>
      </w:r>
      <w:r w:rsidR="005F6E26">
        <w:t>All the time, day in and day out</w:t>
      </w:r>
      <w:r w:rsidR="000D0096">
        <w:t>,</w:t>
      </w:r>
      <w:r w:rsidR="002559A8">
        <w:t xml:space="preserve"> </w:t>
      </w:r>
      <w:r w:rsidR="005F6E26">
        <w:t xml:space="preserve">our lives </w:t>
      </w:r>
      <w:r w:rsidR="001876BF">
        <w:t>go on in</w:t>
      </w:r>
      <w:r w:rsidR="005F6E26">
        <w:t xml:space="preserve"> accord</w:t>
      </w:r>
      <w:r w:rsidR="001876BF">
        <w:t xml:space="preserve"> with</w:t>
      </w:r>
      <w:r w:rsidR="002559A8">
        <w:t xml:space="preserve"> </w:t>
      </w:r>
      <w:r w:rsidR="00816B7D">
        <w:t xml:space="preserve">our </w:t>
      </w:r>
      <w:r w:rsidR="002559A8">
        <w:t>personal</w:t>
      </w:r>
      <w:r w:rsidR="00816B7D">
        <w:t xml:space="preserve"> set of mental models</w:t>
      </w:r>
      <w:r w:rsidR="001876BF">
        <w:t xml:space="preserve"> intermixed with</w:t>
      </w:r>
      <w:r w:rsidR="005F6E26">
        <w:t xml:space="preserve"> the</w:t>
      </w:r>
      <w:r w:rsidR="00816B7D">
        <w:t xml:space="preserve"> social and cultural mental </w:t>
      </w:r>
      <w:r w:rsidR="007F4E0F">
        <w:t>in which we are immersed</w:t>
      </w:r>
      <w:r w:rsidR="00816B7D">
        <w:t xml:space="preserve">. </w:t>
      </w:r>
      <w:r w:rsidR="00A31E0D">
        <w:t>These</w:t>
      </w:r>
      <w:r>
        <w:t xml:space="preserve"> mental models</w:t>
      </w:r>
      <w:r w:rsidR="00A31E0D">
        <w:t xml:space="preserve"> operate primarily in the background of our lives to</w:t>
      </w:r>
      <w:r>
        <w:t xml:space="preserve"> </w:t>
      </w:r>
      <w:r w:rsidR="00A31E0D">
        <w:t>regulate</w:t>
      </w:r>
      <w:r>
        <w:t xml:space="preserve"> not only what we do but how we decide </w:t>
      </w:r>
      <w:r w:rsidR="0072114B">
        <w:t>who we are</w:t>
      </w:r>
      <w:r>
        <w:t xml:space="preserve"> and how we feel about it</w:t>
      </w:r>
      <w:r w:rsidR="0072114B">
        <w:t xml:space="preserve"> all</w:t>
      </w:r>
      <w:r>
        <w:t xml:space="preserve">. </w:t>
      </w:r>
      <w:r w:rsidR="00DF0798">
        <w:t>O</w:t>
      </w:r>
      <w:r>
        <w:t>ur mental models set</w:t>
      </w:r>
      <w:r w:rsidR="00A31E0D">
        <w:t xml:space="preserve"> parameters for</w:t>
      </w:r>
      <w:r>
        <w:t xml:space="preserve"> our</w:t>
      </w:r>
      <w:r w:rsidR="008908FF">
        <w:t xml:space="preserve"> </w:t>
      </w:r>
      <w:r>
        <w:t>expectations</w:t>
      </w:r>
      <w:r w:rsidR="008908FF">
        <w:t xml:space="preserve"> of what can</w:t>
      </w:r>
      <w:r w:rsidR="008E1C06">
        <w:t>,</w:t>
      </w:r>
      <w:r w:rsidR="008908FF">
        <w:t xml:space="preserve"> should happen</w:t>
      </w:r>
      <w:r w:rsidR="008E1C06">
        <w:t xml:space="preserve">, and who </w:t>
      </w:r>
      <w:r w:rsidR="00A032F0">
        <w:t>we each are</w:t>
      </w:r>
      <w:r w:rsidR="00A31E0D">
        <w:t xml:space="preserve"> in relation to different situations</w:t>
      </w:r>
      <w:r>
        <w:t xml:space="preserve">. </w:t>
      </w:r>
    </w:p>
    <w:p w14:paraId="68232117" w14:textId="52E988E9" w:rsidR="00A356CB" w:rsidRDefault="001B14F3" w:rsidP="00044CF2">
      <w:r>
        <w:t>To get a sense of this, l</w:t>
      </w:r>
      <w:r w:rsidR="008908FF">
        <w:t>et’s consider</w:t>
      </w:r>
      <w:r w:rsidR="00044CF2">
        <w:t xml:space="preserve"> </w:t>
      </w:r>
      <w:r w:rsidR="0014640B">
        <w:t xml:space="preserve">other </w:t>
      </w:r>
      <w:r w:rsidR="00044CF2">
        <w:t>operating systems</w:t>
      </w:r>
      <w:r w:rsidR="008908FF">
        <w:t xml:space="preserve"> we rely on</w:t>
      </w:r>
      <w:r w:rsidR="00044CF2">
        <w:t xml:space="preserve"> </w:t>
      </w:r>
      <w:r w:rsidR="008908FF">
        <w:t>tha</w:t>
      </w:r>
      <w:r w:rsidR="0018474F">
        <w:t>t</w:t>
      </w:r>
      <w:r w:rsidR="008908FF">
        <w:t xml:space="preserve"> are much </w:t>
      </w:r>
      <w:proofErr w:type="gramStart"/>
      <w:r w:rsidR="008908FF">
        <w:t>more simple</w:t>
      </w:r>
      <w:proofErr w:type="gramEnd"/>
      <w:r w:rsidR="008908FF">
        <w:t xml:space="preserve"> than our </w:t>
      </w:r>
      <w:r w:rsidR="0018474F">
        <w:t xml:space="preserve">own </w:t>
      </w:r>
      <w:r w:rsidR="003E35EA">
        <w:t>mental model operating systems</w:t>
      </w:r>
      <w:r w:rsidR="008908FF">
        <w:t>: those of</w:t>
      </w:r>
      <w:r w:rsidR="00044CF2">
        <w:t xml:space="preserve"> our mobile phones. </w:t>
      </w:r>
      <w:r w:rsidR="00BD194B">
        <w:t>Do you</w:t>
      </w:r>
      <w:r w:rsidR="008F61A4">
        <w:t xml:space="preserve"> have a smartphone? </w:t>
      </w:r>
      <w:r w:rsidR="00BD194B">
        <w:t xml:space="preserve">There’s a good chance today that you do. </w:t>
      </w:r>
      <w:r w:rsidR="00044CF2">
        <w:t xml:space="preserve">When we use our </w:t>
      </w:r>
      <w:proofErr w:type="gramStart"/>
      <w:r w:rsidR="00044CF2">
        <w:t>phones</w:t>
      </w:r>
      <w:proofErr w:type="gramEnd"/>
      <w:r w:rsidR="00044CF2">
        <w:t xml:space="preserve"> we don’t give any thought to </w:t>
      </w:r>
      <w:r w:rsidR="00EA79EC">
        <w:t>the programmed set of instructions,</w:t>
      </w:r>
      <w:r w:rsidR="00A356CB">
        <w:t xml:space="preserve"> </w:t>
      </w:r>
      <w:r w:rsidR="00044CF2">
        <w:t>the operating system</w:t>
      </w:r>
      <w:r w:rsidR="00EA79EC">
        <w:t>,</w:t>
      </w:r>
      <w:r w:rsidR="00044CF2">
        <w:t xml:space="preserve"> that </w:t>
      </w:r>
      <w:r w:rsidR="00EA79EC">
        <w:t>tells</w:t>
      </w:r>
      <w:r w:rsidR="00044CF2">
        <w:t xml:space="preserve"> the phone hardware to do </w:t>
      </w:r>
      <w:r w:rsidR="00EC615B">
        <w:t xml:space="preserve">the </w:t>
      </w:r>
      <w:r w:rsidR="00044CF2">
        <w:t>things</w:t>
      </w:r>
      <w:r w:rsidR="00CC11FB">
        <w:t xml:space="preserve"> </w:t>
      </w:r>
      <w:r w:rsidR="00EC615B">
        <w:t xml:space="preserve">we want </w:t>
      </w:r>
      <w:r w:rsidR="00EA79EC">
        <w:t>the phone</w:t>
      </w:r>
      <w:r w:rsidR="00EC615B">
        <w:t xml:space="preserve"> to do</w:t>
      </w:r>
      <w:r w:rsidR="00044CF2">
        <w:t>. We just take for granted that our phone</w:t>
      </w:r>
      <w:r w:rsidR="00125F6A">
        <w:t>s</w:t>
      </w:r>
      <w:r w:rsidR="00044CF2">
        <w:t xml:space="preserve"> will work</w:t>
      </w:r>
      <w:r w:rsidR="00EC615B">
        <w:t xml:space="preserve"> –</w:t>
      </w:r>
      <w:r w:rsidR="00125F6A">
        <w:t xml:space="preserve"> </w:t>
      </w:r>
      <w:r w:rsidR="00C86598">
        <w:t xml:space="preserve">will </w:t>
      </w:r>
      <w:r w:rsidR="00EC615B">
        <w:t xml:space="preserve">connect </w:t>
      </w:r>
      <w:r w:rsidR="00A356CB">
        <w:t xml:space="preserve">us </w:t>
      </w:r>
      <w:r w:rsidR="00EC615B">
        <w:t>to other people via voice, video or text, keep our appointments on a calendar</w:t>
      </w:r>
      <w:r w:rsidR="00A356CB">
        <w:t xml:space="preserve"> and remind us of them</w:t>
      </w:r>
      <w:r w:rsidR="00EC615B">
        <w:t>, search the internet</w:t>
      </w:r>
      <w:r w:rsidR="00A356CB">
        <w:t>, and more.</w:t>
      </w:r>
      <w:r w:rsidR="00044CF2">
        <w:t xml:space="preserve"> </w:t>
      </w:r>
      <w:r w:rsidR="007D2009">
        <w:t>Our</w:t>
      </w:r>
      <w:r w:rsidR="00461A57">
        <w:t xml:space="preserve"> phone</w:t>
      </w:r>
      <w:r w:rsidR="007D2009">
        <w:t>s</w:t>
      </w:r>
      <w:r w:rsidR="00461A57">
        <w:t xml:space="preserve"> just work,</w:t>
      </w:r>
      <w:r w:rsidR="00A356CB">
        <w:t xml:space="preserve"> …</w:t>
      </w:r>
      <w:r w:rsidR="00461A57">
        <w:t>u</w:t>
      </w:r>
      <w:r w:rsidR="00044CF2">
        <w:t>ntil t</w:t>
      </w:r>
      <w:r w:rsidR="007D2009">
        <w:t>hey</w:t>
      </w:r>
      <w:r w:rsidR="00044CF2">
        <w:t xml:space="preserve"> don’t. </w:t>
      </w:r>
    </w:p>
    <w:p w14:paraId="0C807CBF" w14:textId="219133CB" w:rsidR="00A356CB" w:rsidRDefault="001B14F3" w:rsidP="00044CF2">
      <w:r>
        <w:t xml:space="preserve">We people also </w:t>
      </w:r>
      <w:r w:rsidR="0014640B">
        <w:t xml:space="preserve">go along </w:t>
      </w:r>
      <w:r>
        <w:t xml:space="preserve">through our </w:t>
      </w:r>
      <w:r w:rsidR="0014640B">
        <w:t xml:space="preserve">everyday lives not paying much if any attention to how or why we are doing what we do, until something in our lives isn’t working. Despite the surface similarities, there are big differences though. </w:t>
      </w:r>
      <w:r w:rsidR="00044CF2">
        <w:t xml:space="preserve">When our phones aren’t working well, </w:t>
      </w:r>
      <w:r w:rsidR="0016214F">
        <w:t>the phone company--</w:t>
      </w:r>
      <w:r w:rsidR="00044CF2">
        <w:t>Apple or Android, or Windows</w:t>
      </w:r>
      <w:r w:rsidR="0016214F">
        <w:t xml:space="preserve"> --</w:t>
      </w:r>
      <w:r w:rsidR="00044CF2">
        <w:t>install</w:t>
      </w:r>
      <w:r w:rsidR="0016214F">
        <w:t>s</w:t>
      </w:r>
      <w:r w:rsidR="00044CF2">
        <w:t xml:space="preserve"> an upgrade to the </w:t>
      </w:r>
      <w:r w:rsidR="0016214F">
        <w:t xml:space="preserve">phone’s </w:t>
      </w:r>
      <w:r w:rsidR="00044CF2">
        <w:t xml:space="preserve">operating system and </w:t>
      </w:r>
      <w:r w:rsidR="0016214F">
        <w:t xml:space="preserve">periodically </w:t>
      </w:r>
      <w:r w:rsidR="00044CF2">
        <w:t>reminds us to clean out the junk we have stored but no longer need</w:t>
      </w:r>
      <w:r w:rsidR="0014640B">
        <w:t xml:space="preserve">. </w:t>
      </w:r>
      <w:r w:rsidR="00044CF2">
        <w:t xml:space="preserve">But what about us? What </w:t>
      </w:r>
      <w:r>
        <w:t xml:space="preserve">happens when </w:t>
      </w:r>
      <w:r w:rsidR="00044CF2">
        <w:t>our operating systems</w:t>
      </w:r>
      <w:r>
        <w:t xml:space="preserve"> no longer serve us well?</w:t>
      </w:r>
      <w:r w:rsidR="00044CF2">
        <w:t xml:space="preserve"> </w:t>
      </w:r>
      <w:r w:rsidR="0014640B">
        <w:t xml:space="preserve">Can </w:t>
      </w:r>
      <w:r>
        <w:t>our mental models</w:t>
      </w:r>
      <w:r w:rsidR="0014640B">
        <w:t xml:space="preserve"> be upgraded? </w:t>
      </w:r>
      <w:r w:rsidR="004E1F38">
        <w:t xml:space="preserve">Do </w:t>
      </w:r>
      <w:r w:rsidR="00125F6A">
        <w:t>you even th</w:t>
      </w:r>
      <w:r>
        <w:t>ink</w:t>
      </w:r>
      <w:r w:rsidR="00125F6A">
        <w:t xml:space="preserve"> about upgrading your mental models</w:t>
      </w:r>
      <w:r>
        <w:t>?</w:t>
      </w:r>
      <w:r w:rsidR="00125F6A">
        <w:t xml:space="preserve"> </w:t>
      </w:r>
    </w:p>
    <w:p w14:paraId="6DDA14B6" w14:textId="3FB136ED" w:rsidR="00017624" w:rsidRDefault="00803D28" w:rsidP="00044CF2">
      <w:r>
        <w:t>The good news is</w:t>
      </w:r>
      <w:r w:rsidR="006C352A">
        <w:t xml:space="preserve"> </w:t>
      </w:r>
      <w:r>
        <w:t xml:space="preserve">we can change our </w:t>
      </w:r>
      <w:r w:rsidR="006C352A">
        <w:t>m</w:t>
      </w:r>
      <w:r w:rsidR="00044CF2">
        <w:t>ental models</w:t>
      </w:r>
      <w:r w:rsidR="006C352A">
        <w:t xml:space="preserve">, and for most of us </w:t>
      </w:r>
      <w:r w:rsidR="00017624">
        <w:t xml:space="preserve">our mental models have changed in numerous ways </w:t>
      </w:r>
      <w:r w:rsidR="00044CF2">
        <w:t xml:space="preserve">over time. If our mental models are not overly rigid, we may adapt them to accommodate different situations, </w:t>
      </w:r>
      <w:r w:rsidR="00017624">
        <w:t xml:space="preserve">even everyday situations such as work time vs family/friends time. </w:t>
      </w:r>
      <w:r>
        <w:t>Think about it. Do you</w:t>
      </w:r>
      <w:r w:rsidR="00044CF2">
        <w:t xml:space="preserve"> apply the same rules and expectations to people at work as </w:t>
      </w:r>
      <w:r w:rsidR="00017624">
        <w:t>we</w:t>
      </w:r>
      <w:r w:rsidR="00044CF2">
        <w:t xml:space="preserve"> do to family members</w:t>
      </w:r>
      <w:r w:rsidR="00017624">
        <w:t xml:space="preserve"> and vis</w:t>
      </w:r>
      <w:r w:rsidR="004A5AF1">
        <w:t xml:space="preserve"> </w:t>
      </w:r>
      <w:proofErr w:type="gramStart"/>
      <w:r w:rsidR="00017624">
        <w:t>versa</w:t>
      </w:r>
      <w:r>
        <w:t>.</w:t>
      </w:r>
      <w:proofErr w:type="gramEnd"/>
      <w:r>
        <w:t xml:space="preserve"> If you’re not sure, think how odd it would be if you tried to apply the same rules for interacting with a two-year-old to your boss. We also make changes to our mental models when we learn, replacing some of the operating instructions with new ones.</w:t>
      </w:r>
    </w:p>
    <w:p w14:paraId="7F3F8D41" w14:textId="4654B4E4" w:rsidR="00044CF2" w:rsidRDefault="00017624" w:rsidP="00044CF2">
      <w:r>
        <w:t>Not only do</w:t>
      </w:r>
      <w:r w:rsidR="00044CF2">
        <w:t xml:space="preserve"> </w:t>
      </w:r>
      <w:r w:rsidR="004E1F38">
        <w:t xml:space="preserve">we modify </w:t>
      </w:r>
      <w:r>
        <w:t>o</w:t>
      </w:r>
      <w:r w:rsidR="00044CF2">
        <w:t xml:space="preserve">ur personal </w:t>
      </w:r>
      <w:r>
        <w:t>mental models</w:t>
      </w:r>
      <w:r w:rsidR="00044CF2">
        <w:t xml:space="preserve">, our cultural or social </w:t>
      </w:r>
      <w:r w:rsidR="004E1F38">
        <w:t>mental models change too</w:t>
      </w:r>
      <w:r w:rsidR="00061C31">
        <w:t>, sometimes intentionally and other times because events make our mental models obsolete and force change</w:t>
      </w:r>
      <w:r w:rsidR="00044CF2">
        <w:t xml:space="preserve">. </w:t>
      </w:r>
      <w:r w:rsidR="00EC56EB">
        <w:t xml:space="preserve">Think back to when you were a young teenager, just beginning to “figure out” the world and </w:t>
      </w:r>
      <w:r w:rsidR="00CA6652">
        <w:t xml:space="preserve">what </w:t>
      </w:r>
      <w:r w:rsidR="00EC56EB">
        <w:t>your place in it</w:t>
      </w:r>
      <w:r w:rsidR="00CA6652">
        <w:t xml:space="preserve"> would be</w:t>
      </w:r>
      <w:r w:rsidR="00547693">
        <w:t>.</w:t>
      </w:r>
      <w:r w:rsidR="006552CF">
        <w:t xml:space="preserve"> </w:t>
      </w:r>
      <w:r w:rsidR="008323DB">
        <w:t>What experiences have stayed with you? What were your beliefs</w:t>
      </w:r>
      <w:r w:rsidR="00803D28">
        <w:t xml:space="preserve"> then</w:t>
      </w:r>
      <w:r w:rsidR="008323DB">
        <w:t xml:space="preserve">? </w:t>
      </w:r>
      <w:r w:rsidR="00803D28">
        <w:t>What did you value highly</w:t>
      </w:r>
      <w:r w:rsidR="008323DB">
        <w:t>?</w:t>
      </w:r>
      <w:r w:rsidR="00CA6652">
        <w:t xml:space="preserve"> Do you still hold to those beliefs? Those values? </w:t>
      </w:r>
      <w:r w:rsidR="00F605E7">
        <w:t xml:space="preserve">What rules did you live by then? What’s the same for you </w:t>
      </w:r>
      <w:r w:rsidR="00803D28">
        <w:t>and what’s</w:t>
      </w:r>
      <w:r w:rsidR="00F605E7">
        <w:t xml:space="preserve"> changed? What did you imagine your life would be? What resources did you have available to you? What did you think would be possible? </w:t>
      </w:r>
    </w:p>
    <w:p w14:paraId="3FAD8D67" w14:textId="41D0E00A" w:rsidR="002C04B9" w:rsidRDefault="002C04B9" w:rsidP="00044CF2">
      <w:r>
        <w:t>This is the stuff of mental models</w:t>
      </w:r>
      <w:r w:rsidR="00E72B81">
        <w:t>, all running within and around us all the time</w:t>
      </w:r>
      <w:r>
        <w:t>.</w:t>
      </w:r>
    </w:p>
    <w:p w14:paraId="752645CF" w14:textId="77777777" w:rsidR="00330379" w:rsidRPr="00672005" w:rsidRDefault="00330379" w:rsidP="00E61AA2">
      <w:pPr>
        <w:spacing w:line="240" w:lineRule="auto"/>
        <w:ind w:left="720"/>
      </w:pPr>
      <w:r w:rsidRPr="00672005">
        <w:rPr>
          <w:i/>
          <w:iCs/>
        </w:rPr>
        <w:t>If I continue to believe as I have always believed, I will continue to act</w:t>
      </w:r>
      <w:r w:rsidRPr="00672005">
        <w:t xml:space="preserve"> </w:t>
      </w:r>
      <w:r w:rsidRPr="00672005">
        <w:rPr>
          <w:i/>
          <w:iCs/>
        </w:rPr>
        <w:t xml:space="preserve">as I have always acted. </w:t>
      </w:r>
    </w:p>
    <w:p w14:paraId="585112BB" w14:textId="6F199D75" w:rsidR="00330379" w:rsidRDefault="00330379" w:rsidP="00E61AA2">
      <w:pPr>
        <w:spacing w:line="240" w:lineRule="auto"/>
        <w:ind w:left="720"/>
        <w:rPr>
          <w:i/>
          <w:iCs/>
        </w:rPr>
      </w:pPr>
      <w:r w:rsidRPr="00672005">
        <w:rPr>
          <w:i/>
          <w:iCs/>
        </w:rPr>
        <w:t>If I continue to act as I have always acted, I will</w:t>
      </w:r>
      <w:r w:rsidRPr="00672005">
        <w:t xml:space="preserve"> </w:t>
      </w:r>
      <w:r w:rsidRPr="00672005">
        <w:rPr>
          <w:i/>
          <w:iCs/>
        </w:rPr>
        <w:t>continue to get what I have always gotten.</w:t>
      </w:r>
    </w:p>
    <w:p w14:paraId="44BA711D" w14:textId="442B1F04" w:rsidR="00330379" w:rsidRPr="00672005" w:rsidRDefault="00E61AA2" w:rsidP="00330379">
      <w:pPr>
        <w:jc w:val="right"/>
      </w:pPr>
      <w:r>
        <w:rPr>
          <w:i/>
          <w:iCs/>
        </w:rPr>
        <w:t>John D. Adams</w:t>
      </w:r>
    </w:p>
    <w:p w14:paraId="521C628B" w14:textId="5BB36993" w:rsidR="001D2610" w:rsidRDefault="004E1F38">
      <w:r>
        <w:t xml:space="preserve">How do </w:t>
      </w:r>
      <w:r w:rsidR="00E33CFE">
        <w:t>we get the</w:t>
      </w:r>
      <w:r>
        <w:t xml:space="preserve"> mental models</w:t>
      </w:r>
      <w:r w:rsidR="00E33CFE">
        <w:t xml:space="preserve"> we have?</w:t>
      </w:r>
      <w:r>
        <w:t xml:space="preserve"> </w:t>
      </w:r>
      <w:r w:rsidR="00061C31">
        <w:t>How do these networks of instructions that we operate by come about?</w:t>
      </w:r>
    </w:p>
    <w:p w14:paraId="11BDF2F6" w14:textId="3C506991" w:rsidR="007D2DBC" w:rsidRDefault="007D2DBC" w:rsidP="007D2DBC">
      <w:pPr>
        <w:rPr>
          <w:noProof/>
        </w:rPr>
      </w:pPr>
    </w:p>
    <w:p w14:paraId="73A93ABB" w14:textId="5DFDC205" w:rsidR="00061C31" w:rsidRDefault="00061C31" w:rsidP="007D2DBC">
      <w:r>
        <w:rPr>
          <w:noProof/>
        </w:rPr>
        <w:drawing>
          <wp:inline distT="0" distB="0" distL="0" distR="0" wp14:anchorId="6B09336C" wp14:editId="09977B18">
            <wp:extent cx="6492240" cy="21526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ental models instructions 2.png"/>
                    <pic:cNvPicPr/>
                  </pic:nvPicPr>
                  <pic:blipFill rotWithShape="1">
                    <a:blip r:embed="rId6" cstate="print">
                      <a:extLst>
                        <a:ext uri="{28A0092B-C50C-407E-A947-70E740481C1C}">
                          <a14:useLocalDpi xmlns:a14="http://schemas.microsoft.com/office/drawing/2010/main" val="0"/>
                        </a:ext>
                      </a:extLst>
                    </a:blip>
                    <a:srcRect b="57094"/>
                    <a:stretch/>
                  </pic:blipFill>
                  <pic:spPr bwMode="auto">
                    <a:xfrm>
                      <a:off x="0" y="0"/>
                      <a:ext cx="6492240" cy="2152650"/>
                    </a:xfrm>
                    <a:prstGeom prst="rect">
                      <a:avLst/>
                    </a:prstGeom>
                    <a:ln>
                      <a:noFill/>
                    </a:ln>
                    <a:extLst>
                      <a:ext uri="{53640926-AAD7-44D8-BBD7-CCE9431645EC}">
                        <a14:shadowObscured xmlns:a14="http://schemas.microsoft.com/office/drawing/2010/main"/>
                      </a:ext>
                    </a:extLst>
                  </pic:spPr>
                </pic:pic>
              </a:graphicData>
            </a:graphic>
          </wp:inline>
        </w:drawing>
      </w:r>
    </w:p>
    <w:p w14:paraId="07B9ED9A" w14:textId="349676C5" w:rsidR="00061C31" w:rsidRPr="007D2DBC" w:rsidRDefault="00061C31" w:rsidP="007D2DBC"/>
    <w:p w14:paraId="55D8E1C2" w14:textId="27A803DB" w:rsidR="007D2DBC" w:rsidRPr="007D2DBC" w:rsidRDefault="00061C31" w:rsidP="007D2DBC">
      <w:pPr>
        <w:tabs>
          <w:tab w:val="left" w:pos="3195"/>
        </w:tabs>
      </w:pPr>
      <w:r>
        <w:rPr>
          <w:noProof/>
        </w:rPr>
        <w:drawing>
          <wp:inline distT="0" distB="0" distL="0" distR="0" wp14:anchorId="73A8A8FE" wp14:editId="145F62BA">
            <wp:extent cx="6492240" cy="501713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isualizing complexity of mental models.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492240" cy="5017135"/>
                    </a:xfrm>
                    <a:prstGeom prst="rect">
                      <a:avLst/>
                    </a:prstGeom>
                  </pic:spPr>
                </pic:pic>
              </a:graphicData>
            </a:graphic>
          </wp:inline>
        </w:drawing>
      </w:r>
      <w:r w:rsidR="007D2DBC">
        <w:tab/>
      </w:r>
    </w:p>
    <w:sectPr w:rsidR="007D2DBC" w:rsidRPr="007D2DBC" w:rsidSect="00E33CFE">
      <w:headerReference w:type="first" r:id="rId8"/>
      <w:footerReference w:type="first" r:id="rId9"/>
      <w:pgSz w:w="12240" w:h="15840"/>
      <w:pgMar w:top="1440" w:right="1008" w:bottom="432" w:left="1008" w:header="72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DBD9B9" w14:textId="77777777" w:rsidR="00F30E46" w:rsidRDefault="00F30E46" w:rsidP="00044CF2">
      <w:pPr>
        <w:spacing w:after="0" w:line="240" w:lineRule="auto"/>
      </w:pPr>
      <w:r>
        <w:separator/>
      </w:r>
    </w:p>
  </w:endnote>
  <w:endnote w:type="continuationSeparator" w:id="0">
    <w:p w14:paraId="235A409E" w14:textId="77777777" w:rsidR="00F30E46" w:rsidRDefault="00F30E46" w:rsidP="00044C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274246" w14:textId="77777777" w:rsidR="00061C31" w:rsidRPr="00044CF2" w:rsidRDefault="00061C31" w:rsidP="00061C31">
    <w:pPr>
      <w:pStyle w:val="Body"/>
      <w:rPr>
        <w:rFonts w:asciiTheme="minorHAnsi" w:hAnsiTheme="minorHAnsi" w:cstheme="minorHAnsi"/>
        <w:sz w:val="16"/>
        <w:szCs w:val="16"/>
      </w:rPr>
    </w:pPr>
    <w:r w:rsidRPr="00044CF2">
      <w:rPr>
        <w:rFonts w:asciiTheme="minorHAnsi" w:hAnsiTheme="minorHAnsi" w:cstheme="minorHAnsi"/>
        <w:noProof/>
        <w:color w:val="464646"/>
        <w:sz w:val="16"/>
        <w:szCs w:val="16"/>
      </w:rPr>
      <w:drawing>
        <wp:inline distT="0" distB="0" distL="0" distR="0" wp14:anchorId="43266978" wp14:editId="33A90C1E">
          <wp:extent cx="438150" cy="111116"/>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V="1">
                    <a:off x="0" y="0"/>
                    <a:ext cx="489587" cy="124160"/>
                  </a:xfrm>
                  <a:prstGeom prst="rect">
                    <a:avLst/>
                  </a:prstGeom>
                  <a:noFill/>
                  <a:ln>
                    <a:noFill/>
                  </a:ln>
                </pic:spPr>
              </pic:pic>
            </a:graphicData>
          </a:graphic>
        </wp:inline>
      </w:drawing>
    </w:r>
    <w:r>
      <w:rPr>
        <w:rFonts w:asciiTheme="minorHAnsi" w:hAnsiTheme="minorHAnsi" w:cstheme="minorHAnsi"/>
        <w:color w:val="464646"/>
        <w:sz w:val="16"/>
        <w:szCs w:val="16"/>
      </w:rPr>
      <w:t xml:space="preserve"> Copyright </w:t>
    </w:r>
    <w:r w:rsidRPr="00044CF2">
      <w:rPr>
        <w:rFonts w:asciiTheme="minorHAnsi" w:hAnsiTheme="minorHAnsi" w:cstheme="minorHAnsi"/>
        <w:color w:val="464646"/>
        <w:sz w:val="16"/>
        <w:szCs w:val="16"/>
      </w:rPr>
      <w:t>1998, 2019. Linda Morris Kelley. This work is licensed under a </w:t>
    </w:r>
    <w:r w:rsidRPr="00044CF2">
      <w:rPr>
        <w:rFonts w:asciiTheme="minorHAnsi" w:hAnsiTheme="minorHAnsi" w:cstheme="minorHAnsi"/>
        <w:sz w:val="16"/>
        <w:szCs w:val="16"/>
      </w:rPr>
      <w:t xml:space="preserve">Creative Commons Attribution-NonCommercial-ShareAlike 4.0 International </w:t>
    </w:r>
    <w:r>
      <w:rPr>
        <w:rFonts w:asciiTheme="minorHAnsi" w:hAnsiTheme="minorHAnsi" w:cstheme="minorHAnsi"/>
        <w:sz w:val="16"/>
        <w:szCs w:val="16"/>
      </w:rPr>
      <w:t>L</w:t>
    </w:r>
    <w:r w:rsidRPr="00044CF2">
      <w:rPr>
        <w:rFonts w:asciiTheme="minorHAnsi" w:hAnsiTheme="minorHAnsi" w:cstheme="minorHAnsi"/>
        <w:sz w:val="16"/>
        <w:szCs w:val="16"/>
      </w:rPr>
      <w:t xml:space="preserve">icense. </w:t>
    </w:r>
  </w:p>
  <w:p w14:paraId="77231D94" w14:textId="77777777" w:rsidR="00061C31" w:rsidRDefault="00061C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78C5A6" w14:textId="77777777" w:rsidR="00F30E46" w:rsidRDefault="00F30E46" w:rsidP="00044CF2">
      <w:pPr>
        <w:spacing w:after="0" w:line="240" w:lineRule="auto"/>
      </w:pPr>
      <w:r>
        <w:separator/>
      </w:r>
    </w:p>
  </w:footnote>
  <w:footnote w:type="continuationSeparator" w:id="0">
    <w:p w14:paraId="4172B2EE" w14:textId="77777777" w:rsidR="00F30E46" w:rsidRDefault="00F30E46" w:rsidP="00044C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621F87" w14:textId="45DE1D00" w:rsidR="00731480" w:rsidRDefault="00731480">
    <w:pPr>
      <w:pStyle w:val="Header"/>
      <w:rPr>
        <w:sz w:val="32"/>
        <w:szCs w:val="32"/>
      </w:rPr>
    </w:pPr>
    <w:r w:rsidRPr="0054563B">
      <w:rPr>
        <w:sz w:val="32"/>
        <w:szCs w:val="32"/>
      </w:rPr>
      <w:t>What are mental models and why are they important to us?</w:t>
    </w:r>
  </w:p>
  <w:p w14:paraId="750B5918" w14:textId="77777777" w:rsidR="00E33CFE" w:rsidRDefault="00E33CFE">
    <w:pPr>
      <w:pStyle w:val="Header"/>
      <w:rPr>
        <w:sz w:val="32"/>
        <w:szCs w:val="3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4CF2"/>
    <w:rsid w:val="0001597A"/>
    <w:rsid w:val="00017624"/>
    <w:rsid w:val="00044CF2"/>
    <w:rsid w:val="00061C31"/>
    <w:rsid w:val="0007509B"/>
    <w:rsid w:val="000D0096"/>
    <w:rsid w:val="000E28D0"/>
    <w:rsid w:val="00125F6A"/>
    <w:rsid w:val="00132680"/>
    <w:rsid w:val="0014640B"/>
    <w:rsid w:val="0016214F"/>
    <w:rsid w:val="0018474F"/>
    <w:rsid w:val="001876BF"/>
    <w:rsid w:val="001B14F3"/>
    <w:rsid w:val="001D2610"/>
    <w:rsid w:val="001D36AA"/>
    <w:rsid w:val="001D39DB"/>
    <w:rsid w:val="002519D5"/>
    <w:rsid w:val="002559A8"/>
    <w:rsid w:val="002A636F"/>
    <w:rsid w:val="002C04B9"/>
    <w:rsid w:val="002C5BCE"/>
    <w:rsid w:val="002D3FC6"/>
    <w:rsid w:val="002F7C54"/>
    <w:rsid w:val="00325007"/>
    <w:rsid w:val="00327790"/>
    <w:rsid w:val="00330379"/>
    <w:rsid w:val="003E35EA"/>
    <w:rsid w:val="00421B04"/>
    <w:rsid w:val="00461A57"/>
    <w:rsid w:val="00470289"/>
    <w:rsid w:val="004934A9"/>
    <w:rsid w:val="004A5AF1"/>
    <w:rsid w:val="004D13AF"/>
    <w:rsid w:val="004E1F38"/>
    <w:rsid w:val="0054563B"/>
    <w:rsid w:val="00547693"/>
    <w:rsid w:val="005C484C"/>
    <w:rsid w:val="005F6E26"/>
    <w:rsid w:val="006552CF"/>
    <w:rsid w:val="00672979"/>
    <w:rsid w:val="006A32C9"/>
    <w:rsid w:val="006C352A"/>
    <w:rsid w:val="0072114B"/>
    <w:rsid w:val="00731480"/>
    <w:rsid w:val="0075572F"/>
    <w:rsid w:val="007D2009"/>
    <w:rsid w:val="007D2DBC"/>
    <w:rsid w:val="007E55BE"/>
    <w:rsid w:val="007F4E0F"/>
    <w:rsid w:val="00803D28"/>
    <w:rsid w:val="00816B7D"/>
    <w:rsid w:val="008323DB"/>
    <w:rsid w:val="00840134"/>
    <w:rsid w:val="00867C24"/>
    <w:rsid w:val="008908FF"/>
    <w:rsid w:val="008E1C06"/>
    <w:rsid w:val="008F61A4"/>
    <w:rsid w:val="00906AF2"/>
    <w:rsid w:val="00926391"/>
    <w:rsid w:val="00943037"/>
    <w:rsid w:val="009A1FBF"/>
    <w:rsid w:val="00A032F0"/>
    <w:rsid w:val="00A31E0D"/>
    <w:rsid w:val="00A356CB"/>
    <w:rsid w:val="00B03F9E"/>
    <w:rsid w:val="00BB75D0"/>
    <w:rsid w:val="00BD194B"/>
    <w:rsid w:val="00C23B01"/>
    <w:rsid w:val="00C30AF0"/>
    <w:rsid w:val="00C41F65"/>
    <w:rsid w:val="00C86598"/>
    <w:rsid w:val="00CA6652"/>
    <w:rsid w:val="00CC11FB"/>
    <w:rsid w:val="00CE738B"/>
    <w:rsid w:val="00D55D21"/>
    <w:rsid w:val="00D7435B"/>
    <w:rsid w:val="00D9660A"/>
    <w:rsid w:val="00DF0798"/>
    <w:rsid w:val="00E31683"/>
    <w:rsid w:val="00E33CFE"/>
    <w:rsid w:val="00E61AA2"/>
    <w:rsid w:val="00E72B81"/>
    <w:rsid w:val="00E8765B"/>
    <w:rsid w:val="00EA79EC"/>
    <w:rsid w:val="00EC4767"/>
    <w:rsid w:val="00EC56EB"/>
    <w:rsid w:val="00EC615B"/>
    <w:rsid w:val="00ED4EFB"/>
    <w:rsid w:val="00ED71DC"/>
    <w:rsid w:val="00F30E46"/>
    <w:rsid w:val="00F605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58BE80"/>
  <w15:chartTrackingRefBased/>
  <w15:docId w15:val="{96E2CF25-D6AE-45F8-A9AF-657891422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44C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4C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4CF2"/>
  </w:style>
  <w:style w:type="paragraph" w:styleId="Footer">
    <w:name w:val="footer"/>
    <w:basedOn w:val="Normal"/>
    <w:link w:val="FooterChar"/>
    <w:uiPriority w:val="99"/>
    <w:unhideWhenUsed/>
    <w:rsid w:val="00044C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4CF2"/>
  </w:style>
  <w:style w:type="paragraph" w:customStyle="1" w:styleId="Body">
    <w:name w:val="Body"/>
    <w:basedOn w:val="Normal"/>
    <w:uiPriority w:val="99"/>
    <w:rsid w:val="00044CF2"/>
    <w:pPr>
      <w:suppressAutoHyphens/>
      <w:autoSpaceDE w:val="0"/>
      <w:autoSpaceDN w:val="0"/>
      <w:adjustRightInd w:val="0"/>
      <w:spacing w:after="20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C41F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1F6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568</Words>
  <Characters>3242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Morris Kelley</dc:creator>
  <cp:keywords/>
  <dc:description/>
  <cp:lastModifiedBy>Linda Morris Kelley</cp:lastModifiedBy>
  <cp:revision>2</cp:revision>
  <cp:lastPrinted>2019-02-26T23:43:00Z</cp:lastPrinted>
  <dcterms:created xsi:type="dcterms:W3CDTF">2019-03-24T15:59:00Z</dcterms:created>
  <dcterms:modified xsi:type="dcterms:W3CDTF">2019-03-24T15:59:00Z</dcterms:modified>
</cp:coreProperties>
</file>